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C3" w:rsidRPr="009D361C" w:rsidRDefault="00744FC3" w:rsidP="00744FC3">
      <w:pPr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17E77" w:rsidRPr="009D361C" w:rsidRDefault="00524B43" w:rsidP="00744FC3">
      <w:pPr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9D361C">
        <w:rPr>
          <w:rFonts w:ascii="TH SarabunIT๙" w:hAnsi="TH SarabunIT๙" w:cs="TH SarabunIT๙"/>
          <w:sz w:val="96"/>
          <w:szCs w:val="96"/>
          <w:cs/>
        </w:rPr>
        <w:t>แผนพัฒนาสามปี</w:t>
      </w:r>
    </w:p>
    <w:p w:rsidR="00524B43" w:rsidRPr="009D361C" w:rsidRDefault="00524B43" w:rsidP="00744FC3">
      <w:pPr>
        <w:spacing w:after="0" w:line="240" w:lineRule="auto"/>
        <w:jc w:val="center"/>
        <w:rPr>
          <w:rFonts w:ascii="TH SarabunIT๙" w:hAnsi="TH SarabunIT๙" w:cs="TH SarabunIT๙"/>
          <w:sz w:val="96"/>
          <w:szCs w:val="96"/>
          <w:cs/>
        </w:rPr>
      </w:pPr>
      <w:r w:rsidRPr="009D361C">
        <w:rPr>
          <w:rFonts w:ascii="TH SarabunIT๙" w:hAnsi="TH SarabunIT๙" w:cs="TH SarabunIT๙"/>
          <w:sz w:val="96"/>
          <w:szCs w:val="96"/>
          <w:cs/>
        </w:rPr>
        <w:t>(พ.ศ. 255</w:t>
      </w:r>
      <w:r w:rsidR="00CC6FC1" w:rsidRPr="009D361C">
        <w:rPr>
          <w:rFonts w:ascii="TH SarabunIT๙" w:hAnsi="TH SarabunIT๙" w:cs="TH SarabunIT๙"/>
          <w:sz w:val="96"/>
          <w:szCs w:val="96"/>
          <w:cs/>
        </w:rPr>
        <w:t>9-2561</w:t>
      </w:r>
      <w:r w:rsidRPr="009D361C">
        <w:rPr>
          <w:rFonts w:ascii="TH SarabunIT๙" w:hAnsi="TH SarabunIT๙" w:cs="TH SarabunIT๙"/>
          <w:sz w:val="96"/>
          <w:szCs w:val="96"/>
          <w:cs/>
        </w:rPr>
        <w:t>)</w:t>
      </w:r>
    </w:p>
    <w:p w:rsidR="001B6DAD" w:rsidRPr="009D361C" w:rsidRDefault="00744FC3">
      <w:pPr>
        <w:jc w:val="center"/>
        <w:rPr>
          <w:rFonts w:ascii="TH SarabunIT๙" w:hAnsi="TH SarabunIT๙" w:cs="TH SarabunIT๙"/>
          <w:sz w:val="96"/>
          <w:szCs w:val="96"/>
        </w:rPr>
      </w:pPr>
      <w:r w:rsidRPr="009D361C">
        <w:rPr>
          <w:rFonts w:ascii="TH SarabunIT๙" w:hAnsi="TH SarabunIT๙" w:cs="TH SarabunIT๙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281940</wp:posOffset>
            </wp:positionV>
            <wp:extent cx="4156710" cy="4135120"/>
            <wp:effectExtent l="19050" t="0" r="0" b="0"/>
            <wp:wrapThrough wrapText="bothSides">
              <wp:wrapPolygon edited="0">
                <wp:start x="-99" y="0"/>
                <wp:lineTo x="-99" y="21494"/>
                <wp:lineTo x="21580" y="21494"/>
                <wp:lineTo x="21580" y="0"/>
                <wp:lineTo x="-99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อบต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6710" cy="4135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51E5" w:rsidRPr="009D361C" w:rsidRDefault="00C451E5" w:rsidP="001B6DAD">
      <w:pPr>
        <w:jc w:val="center"/>
        <w:rPr>
          <w:rFonts w:ascii="TH SarabunIT๙" w:hAnsi="TH SarabunIT๙" w:cs="TH SarabunIT๙"/>
          <w:noProof/>
          <w:sz w:val="96"/>
          <w:szCs w:val="96"/>
        </w:rPr>
      </w:pPr>
    </w:p>
    <w:p w:rsidR="00CC6FC1" w:rsidRPr="009D361C" w:rsidRDefault="00CC6FC1" w:rsidP="001B6DAD">
      <w:pPr>
        <w:jc w:val="center"/>
        <w:rPr>
          <w:rFonts w:ascii="TH SarabunIT๙" w:hAnsi="TH SarabunIT๙" w:cs="TH SarabunIT๙"/>
          <w:noProof/>
          <w:sz w:val="96"/>
          <w:szCs w:val="96"/>
        </w:rPr>
      </w:pPr>
    </w:p>
    <w:p w:rsidR="00744FC3" w:rsidRPr="009D361C" w:rsidRDefault="00744FC3" w:rsidP="00CC6FC1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744FC3" w:rsidRPr="009D361C" w:rsidRDefault="00744FC3" w:rsidP="00CC6FC1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744FC3" w:rsidRPr="009D361C" w:rsidRDefault="00744FC3" w:rsidP="00CC6FC1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744FC3" w:rsidRDefault="00744FC3" w:rsidP="00CC6FC1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9D361C" w:rsidRDefault="009D361C" w:rsidP="00CC6FC1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9D361C" w:rsidRDefault="009D361C" w:rsidP="00CC6FC1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9D361C" w:rsidRPr="009D361C" w:rsidRDefault="009D361C" w:rsidP="00CC6FC1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9D361C" w:rsidRDefault="009D361C" w:rsidP="00CC6FC1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1B6DAD" w:rsidRPr="009D361C" w:rsidRDefault="001B6DAD" w:rsidP="00CC6FC1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  <w:r w:rsidRPr="009D361C">
        <w:rPr>
          <w:rFonts w:ascii="TH SarabunIT๙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524B43" w:rsidRPr="009D361C" w:rsidRDefault="001B6DAD" w:rsidP="00CC6FC1">
      <w:pPr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9D361C">
        <w:rPr>
          <w:rFonts w:ascii="TH SarabunIT๙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612E45" w:rsidRPr="009D361C" w:rsidRDefault="00612E45" w:rsidP="001B6D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CC6FC1" w:rsidRDefault="00CC6FC1" w:rsidP="001B6D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676B3E" w:rsidRPr="009D361C" w:rsidRDefault="00676B3E" w:rsidP="001B6DA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D361C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612E45" w:rsidRPr="009D361C" w:rsidRDefault="00612E45" w:rsidP="001E7B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</w:rPr>
        <w:tab/>
      </w:r>
      <w:r w:rsidR="00A45047" w:rsidRPr="009D361C">
        <w:rPr>
          <w:rFonts w:ascii="TH SarabunIT๙" w:hAnsi="TH SarabunIT๙" w:cs="TH SarabunIT๙"/>
          <w:sz w:val="32"/>
          <w:szCs w:val="32"/>
          <w:cs/>
        </w:rPr>
        <w:t>แผนพัฒนาสามปี พ.ศ. 2559-2561</w:t>
      </w:r>
      <w:r w:rsidRPr="009D361C">
        <w:rPr>
          <w:rFonts w:ascii="TH SarabunIT๙" w:hAnsi="TH SarabunIT๙" w:cs="TH SarabunIT๙"/>
          <w:sz w:val="32"/>
          <w:szCs w:val="32"/>
          <w:cs/>
        </w:rPr>
        <w:t xml:space="preserve"> ขององค์การบริหารส่วนตำบลท่านางแนว  จัดทำขึ้นตามที่กำหนดไว้ในระเบียบกระทรวงมหาดไทย  ว่าด้วยการจัดทำแผนพัฒนาขององค์กรปกครองส่วนท้องถิ่น พ.ศ. 2548  ซึ่งสอดคล้องกับแผนยุทธศาสตร์การพัฒนาองค์การบริหารส่วนตำบลท่านางแนว  และประเด็นยุทธศาสตร์ในกรอบยุทธศาสตร์การพัฒนาขององค์กรปกครองส่วนท้องถิ่นในเขตจังหวัดข</w:t>
      </w:r>
      <w:r w:rsidR="00454872" w:rsidRPr="009D361C">
        <w:rPr>
          <w:rFonts w:ascii="TH SarabunIT๙" w:hAnsi="TH SarabunIT๙" w:cs="TH SarabunIT๙"/>
          <w:sz w:val="32"/>
          <w:szCs w:val="32"/>
          <w:cs/>
        </w:rPr>
        <w:t>อนแก่น  แผนพัฒนาสามปี (พ.ศ. 2559 -2561</w:t>
      </w:r>
      <w:r w:rsidRPr="009D361C">
        <w:rPr>
          <w:rFonts w:ascii="TH SarabunIT๙" w:hAnsi="TH SarabunIT๙" w:cs="TH SarabunIT๙"/>
          <w:sz w:val="32"/>
          <w:szCs w:val="32"/>
          <w:cs/>
        </w:rPr>
        <w:t>)  จึงเป็นแผนพัฒนาเศรษฐกิจและสังคมขององค์การบริหารส่วนตำบลท่านางแนว</w:t>
      </w:r>
      <w:r w:rsidR="00454872" w:rsidRPr="009D361C">
        <w:rPr>
          <w:rFonts w:ascii="TH SarabunIT๙" w:hAnsi="TH SarabunIT๙" w:cs="TH SarabunIT๙"/>
          <w:sz w:val="32"/>
          <w:szCs w:val="32"/>
          <w:cs/>
        </w:rPr>
        <w:t xml:space="preserve">  ในห้วงระยะเวลา 3 ปี (พ.ศ. 2559-2561</w:t>
      </w:r>
      <w:r w:rsidRPr="009D361C">
        <w:rPr>
          <w:rFonts w:ascii="TH SarabunIT๙" w:hAnsi="TH SarabunIT๙" w:cs="TH SarabunIT๙"/>
          <w:sz w:val="32"/>
          <w:szCs w:val="32"/>
          <w:cs/>
        </w:rPr>
        <w:t>)  สำหรับนำไปจัดทำงบประมาณรายจ่ายประจำปีขององค์การบริหารส่วนตำบลท่านางแนว  และการขอรับการสนับสนุนงบประมาณจากหน่วยงานอื่น</w:t>
      </w:r>
    </w:p>
    <w:p w:rsidR="00CD2C22" w:rsidRPr="009D361C" w:rsidRDefault="00454872" w:rsidP="00FF6994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แผนพัฒนาสามปี </w:t>
      </w:r>
      <w:r w:rsidR="00FF699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D361C">
        <w:rPr>
          <w:rFonts w:ascii="TH SarabunIT๙" w:hAnsi="TH SarabunIT๙" w:cs="TH SarabunIT๙"/>
          <w:sz w:val="32"/>
          <w:szCs w:val="32"/>
          <w:cs/>
        </w:rPr>
        <w:t>พ.ศ. 2559-2561</w:t>
      </w:r>
      <w:r w:rsidR="00FF699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CD2C22" w:rsidRPr="009D361C">
        <w:rPr>
          <w:rFonts w:ascii="TH SarabunIT๙" w:hAnsi="TH SarabunIT๙" w:cs="TH SarabunIT๙"/>
          <w:sz w:val="32"/>
          <w:szCs w:val="32"/>
          <w:cs/>
        </w:rPr>
        <w:t xml:space="preserve">  ขององค์การบริหารส่วนตำบลท่านางแนว  เป็นแผนที่ตอบสนองต่อปัญหาและความต้องการพัฒนาของประชาคมท้องถิ่นในเขตตำบลท่านางแนว  โดยได้นำเสนอความต้องการพัฒนาของประชาคามาบรรจุไว้ในแผนพัฒนาสามปี ฯ  และพิจารณาถึงความสอดคล้องของแผนพัฒนากับสถานะทางการคลัง และทรัพยากรในการบริหารจัดการขององค์การบริหารส่วนตำบลท่านางแนว  ด้วยการจัดเรียงลำดับความสำคัญและความเร่งด่วนของโครงการที่มีผลกระทบต่อความเป็นอยู่ของประชาชน  และมีความจำเป็นเร่งด่วนมากต้องนำไปปฏิบัติก่อน  ซึ่งแผนพัฒนาสามปี ฯ จะประกอบด้วยโครงการที่องค์การบริหารส่วนตำบลท่านางแนวดำเนินการเอง  และโครงการที่องค์การบริหารส่วนตำบลท่านางแนวอุดหนุนให้หน่วยงานอื่นดำเนินการตามที่ระเบียบ กฎหมายกำหนดไว้  รวมถึงโครงการเพื่อการประสานแผนขององค์การบริหารส่วนตำบลท่านางแนว  จะต้องเสนอขอรับการสนับสนุนงบประมาณจากหน่วยงานอื่น  โดยแผนพัฒนาสามปี ฯ  ดังกล่าว  นายกองค์การบริหารส่วนตำบลท่านางแนว  ได้เสน</w:t>
      </w:r>
      <w:r w:rsidR="00FE330C" w:rsidRPr="009D361C">
        <w:rPr>
          <w:rFonts w:ascii="TH SarabunIT๙" w:hAnsi="TH SarabunIT๙" w:cs="TH SarabunIT๙"/>
          <w:sz w:val="32"/>
          <w:szCs w:val="32"/>
          <w:cs/>
        </w:rPr>
        <w:t xml:space="preserve">อ “ร่าง” แผนพัฒนาสามปี </w:t>
      </w:r>
      <w:r w:rsidR="0093715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FE330C" w:rsidRPr="009D361C">
        <w:rPr>
          <w:rFonts w:ascii="TH SarabunIT๙" w:hAnsi="TH SarabunIT๙" w:cs="TH SarabunIT๙"/>
          <w:sz w:val="32"/>
          <w:szCs w:val="32"/>
          <w:cs/>
        </w:rPr>
        <w:t>พ.ศ. 2559-2561</w:t>
      </w:r>
      <w:r w:rsidR="0093715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CD2C22" w:rsidRPr="009D361C">
        <w:rPr>
          <w:rFonts w:ascii="TH SarabunIT๙" w:hAnsi="TH SarabunIT๙" w:cs="TH SarabunIT๙"/>
          <w:sz w:val="32"/>
          <w:szCs w:val="32"/>
          <w:cs/>
        </w:rPr>
        <w:t xml:space="preserve"> ต่อสภาองค์การบริหารส่วนตำบลท่านางแนว  พิจารณาให้ความเห็นชอ</w:t>
      </w:r>
      <w:r w:rsidR="00B57AD0" w:rsidRPr="009D361C">
        <w:rPr>
          <w:rFonts w:ascii="TH SarabunIT๙" w:hAnsi="TH SarabunIT๙" w:cs="TH SarabunIT๙"/>
          <w:sz w:val="32"/>
          <w:szCs w:val="32"/>
          <w:cs/>
        </w:rPr>
        <w:t>บแล้ว ในคราวการประชุมสภาฯ สมัย</w:t>
      </w:r>
      <w:r w:rsidR="00FE330C" w:rsidRPr="009D361C">
        <w:rPr>
          <w:rFonts w:ascii="TH SarabunIT๙" w:hAnsi="TH SarabunIT๙" w:cs="TH SarabunIT๙"/>
          <w:sz w:val="32"/>
          <w:szCs w:val="32"/>
          <w:cs/>
        </w:rPr>
        <w:t xml:space="preserve">สามัญ  สมัยที่ </w:t>
      </w:r>
      <w:r w:rsidR="00937152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E330C" w:rsidRPr="009D361C">
        <w:rPr>
          <w:rFonts w:ascii="TH SarabunIT๙" w:hAnsi="TH SarabunIT๙" w:cs="TH SarabunIT๙"/>
          <w:sz w:val="32"/>
          <w:szCs w:val="32"/>
          <w:cs/>
        </w:rPr>
        <w:t xml:space="preserve"> /2558</w:t>
      </w:r>
      <w:r w:rsidR="00C451E5" w:rsidRPr="009D361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D2C22" w:rsidRPr="009D361C">
        <w:rPr>
          <w:rFonts w:ascii="TH SarabunIT๙" w:hAnsi="TH SarabunIT๙" w:cs="TH SarabunIT๙"/>
          <w:sz w:val="32"/>
          <w:szCs w:val="32"/>
          <w:cs/>
        </w:rPr>
        <w:t xml:space="preserve">เมื่อวันที่ </w:t>
      </w:r>
      <w:r w:rsidR="00937152">
        <w:rPr>
          <w:rFonts w:ascii="TH SarabunIT๙" w:hAnsi="TH SarabunIT๙" w:cs="TH SarabunIT๙" w:hint="cs"/>
          <w:sz w:val="32"/>
          <w:szCs w:val="32"/>
          <w:cs/>
        </w:rPr>
        <w:t xml:space="preserve"> 9</w:t>
      </w:r>
      <w:r w:rsidR="00FE330C" w:rsidRPr="009D361C">
        <w:rPr>
          <w:rFonts w:ascii="TH SarabunIT๙" w:hAnsi="TH SarabunIT๙" w:cs="TH SarabunIT๙"/>
          <w:sz w:val="32"/>
          <w:szCs w:val="32"/>
          <w:cs/>
        </w:rPr>
        <w:t xml:space="preserve">  มิถุนายน  2558</w:t>
      </w:r>
    </w:p>
    <w:p w:rsidR="00CD2C22" w:rsidRPr="009D361C" w:rsidRDefault="00CD2C22" w:rsidP="001E7B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D2C22" w:rsidRPr="009D361C" w:rsidRDefault="00CD2C22" w:rsidP="00612E45">
      <w:pPr>
        <w:rPr>
          <w:rFonts w:ascii="TH SarabunIT๙" w:hAnsi="TH SarabunIT๙" w:cs="TH SarabunIT๙"/>
          <w:sz w:val="32"/>
          <w:szCs w:val="32"/>
        </w:rPr>
      </w:pPr>
    </w:p>
    <w:p w:rsidR="00CD2C22" w:rsidRPr="009D361C" w:rsidRDefault="00881234" w:rsidP="00FE330C">
      <w:pPr>
        <w:spacing w:after="0" w:line="240" w:lineRule="auto"/>
        <w:ind w:left="5760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D2C22" w:rsidRPr="009D361C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:rsidR="00CD2C22" w:rsidRPr="009D361C" w:rsidRDefault="00881234" w:rsidP="00FE33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FE330C" w:rsidRPr="009D361C">
        <w:rPr>
          <w:rFonts w:ascii="TH SarabunIT๙" w:hAnsi="TH SarabunIT๙" w:cs="TH SarabunIT๙"/>
          <w:sz w:val="32"/>
          <w:szCs w:val="32"/>
          <w:cs/>
        </w:rPr>
        <w:t xml:space="preserve">     มิถุนายน  2558</w:t>
      </w:r>
    </w:p>
    <w:p w:rsidR="00CD2C22" w:rsidRPr="009D361C" w:rsidRDefault="00CD2C22" w:rsidP="00612E45">
      <w:pPr>
        <w:rPr>
          <w:rFonts w:ascii="TH SarabunIT๙" w:hAnsi="TH SarabunIT๙" w:cs="TH SarabunIT๙"/>
          <w:sz w:val="32"/>
          <w:szCs w:val="32"/>
        </w:rPr>
      </w:pPr>
    </w:p>
    <w:p w:rsidR="00612E45" w:rsidRPr="009D361C" w:rsidRDefault="00CD2C22" w:rsidP="00612E45">
      <w:pPr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1E7B26" w:rsidRPr="009D361C" w:rsidRDefault="001E7B26" w:rsidP="00612E45">
      <w:pPr>
        <w:rPr>
          <w:rFonts w:ascii="TH SarabunIT๙" w:hAnsi="TH SarabunIT๙" w:cs="TH SarabunIT๙"/>
          <w:sz w:val="32"/>
          <w:szCs w:val="32"/>
        </w:rPr>
      </w:pPr>
    </w:p>
    <w:p w:rsidR="001E7B26" w:rsidRPr="009D361C" w:rsidRDefault="001E7B26" w:rsidP="00612E45">
      <w:pPr>
        <w:rPr>
          <w:rFonts w:ascii="TH SarabunIT๙" w:hAnsi="TH SarabunIT๙" w:cs="TH SarabunIT๙"/>
          <w:sz w:val="32"/>
          <w:szCs w:val="32"/>
        </w:rPr>
      </w:pPr>
    </w:p>
    <w:p w:rsidR="001E7B26" w:rsidRPr="009D361C" w:rsidRDefault="001E7B26" w:rsidP="00612E45">
      <w:pPr>
        <w:rPr>
          <w:rFonts w:ascii="TH SarabunIT๙" w:hAnsi="TH SarabunIT๙" w:cs="TH SarabunIT๙"/>
          <w:sz w:val="32"/>
          <w:szCs w:val="32"/>
        </w:rPr>
      </w:pPr>
    </w:p>
    <w:p w:rsidR="00676B3E" w:rsidRDefault="00676B3E" w:rsidP="001B6D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B76DCD" w:rsidRDefault="00B76DCD" w:rsidP="001B6D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B76DCD" w:rsidRDefault="00B76DCD" w:rsidP="001B6D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676B3E" w:rsidRPr="009D361C" w:rsidRDefault="00676B3E" w:rsidP="001B6DAD">
      <w:pPr>
        <w:jc w:val="center"/>
        <w:rPr>
          <w:rFonts w:ascii="TH SarabunIT๙" w:hAnsi="TH SarabunIT๙" w:cs="TH SarabunIT๙"/>
          <w:sz w:val="40"/>
          <w:szCs w:val="40"/>
        </w:rPr>
      </w:pPr>
      <w:r w:rsidRPr="009D361C">
        <w:rPr>
          <w:rFonts w:ascii="TH SarabunIT๙" w:hAnsi="TH SarabunIT๙" w:cs="TH SarabunIT๙"/>
          <w:sz w:val="40"/>
          <w:szCs w:val="40"/>
          <w:cs/>
        </w:rPr>
        <w:lastRenderedPageBreak/>
        <w:t>สารบัญ</w:t>
      </w:r>
    </w:p>
    <w:p w:rsidR="00676B3E" w:rsidRPr="009D361C" w:rsidRDefault="00676B3E" w:rsidP="00676B3E">
      <w:pPr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40"/>
          <w:szCs w:val="40"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676B3E" w:rsidRPr="009D361C" w:rsidRDefault="00676B3E" w:rsidP="00A61B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>ส่วนที่  1  บทนำ</w:t>
      </w:r>
    </w:p>
    <w:p w:rsidR="0069166D" w:rsidRPr="009D361C" w:rsidRDefault="00496730" w:rsidP="0069166D">
      <w:pPr>
        <w:spacing w:after="0"/>
        <w:ind w:left="855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>ลักษณะของแผนพัฒนาสามปี</w:t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5B6E0E"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 xml:space="preserve">  วัตถุประสงค์ของการจัดทำแผนพัฒนาสามปี</w:t>
      </w:r>
      <w:r w:rsidR="0041058A">
        <w:rPr>
          <w:rFonts w:ascii="TH SarabunIT๙" w:hAnsi="TH SarabunIT๙" w:cs="TH SarabunIT๙"/>
          <w:sz w:val="32"/>
          <w:szCs w:val="32"/>
        </w:rPr>
        <w:tab/>
      </w:r>
      <w:r w:rsidR="0041058A">
        <w:rPr>
          <w:rFonts w:ascii="TH SarabunIT๙" w:hAnsi="TH SarabunIT๙" w:cs="TH SarabunIT๙"/>
          <w:sz w:val="32"/>
          <w:szCs w:val="32"/>
        </w:rPr>
        <w:tab/>
      </w:r>
      <w:r w:rsidR="0041058A">
        <w:rPr>
          <w:rFonts w:ascii="TH SarabunIT๙" w:hAnsi="TH SarabunIT๙" w:cs="TH SarabunIT๙"/>
          <w:sz w:val="32"/>
          <w:szCs w:val="32"/>
        </w:rPr>
        <w:tab/>
      </w:r>
      <w:r w:rsidR="0041058A">
        <w:rPr>
          <w:rFonts w:ascii="TH SarabunIT๙" w:hAnsi="TH SarabunIT๙" w:cs="TH SarabunIT๙"/>
          <w:sz w:val="32"/>
          <w:szCs w:val="32"/>
        </w:rPr>
        <w:tab/>
      </w:r>
      <w:r w:rsidR="0041058A">
        <w:rPr>
          <w:rFonts w:ascii="TH SarabunIT๙" w:hAnsi="TH SarabunIT๙" w:cs="TH SarabunIT๙"/>
          <w:sz w:val="32"/>
          <w:szCs w:val="32"/>
        </w:rPr>
        <w:tab/>
        <w:t>1</w:t>
      </w:r>
      <w:r w:rsidR="005B6E0E" w:rsidRPr="009D361C">
        <w:rPr>
          <w:rFonts w:ascii="TH SarabunIT๙" w:hAnsi="TH SarabunIT๙" w:cs="TH SarabunIT๙"/>
          <w:sz w:val="32"/>
          <w:szCs w:val="32"/>
        </w:rPr>
        <w:tab/>
      </w:r>
    </w:p>
    <w:p w:rsidR="00496730" w:rsidRPr="009D361C" w:rsidRDefault="00496730" w:rsidP="0049673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 ขั้นตอนการจัดทำแผนพัฒนาสามปี</w:t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5B6E0E" w:rsidRPr="009D361C">
        <w:rPr>
          <w:rFonts w:ascii="TH SarabunIT๙" w:hAnsi="TH SarabunIT๙" w:cs="TH SarabunIT๙"/>
          <w:sz w:val="32"/>
          <w:szCs w:val="32"/>
        </w:rPr>
        <w:tab/>
      </w:r>
      <w:r w:rsidR="005B6E0E" w:rsidRPr="009D361C">
        <w:rPr>
          <w:rFonts w:ascii="TH SarabunIT๙" w:hAnsi="TH SarabunIT๙" w:cs="TH SarabunIT๙"/>
          <w:sz w:val="32"/>
          <w:szCs w:val="32"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 xml:space="preserve">  ประโยชน์ของการจัดทำแผนพัฒนาสามปี</w:t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 w:rsidR="005B6E0E" w:rsidRPr="009D361C">
        <w:rPr>
          <w:rFonts w:ascii="TH SarabunIT๙" w:hAnsi="TH SarabunIT๙" w:cs="TH SarabunIT๙"/>
          <w:sz w:val="32"/>
          <w:szCs w:val="32"/>
          <w:cs/>
        </w:rPr>
        <w:tab/>
      </w:r>
      <w:r w:rsidR="005B6E0E" w:rsidRPr="009D361C">
        <w:rPr>
          <w:rFonts w:ascii="TH SarabunIT๙" w:hAnsi="TH SarabunIT๙" w:cs="TH SarabunIT๙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 xml:space="preserve">  สภาพทั่วไปและข้อมูลพื้นฐานขององค์กรปกครองส่วนท้องถิ่น</w:t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</w:r>
      <w:r w:rsidR="0041058A"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 w:rsidR="005B6E0E" w:rsidRPr="009D361C">
        <w:rPr>
          <w:rFonts w:ascii="TH SarabunIT๙" w:hAnsi="TH SarabunIT๙" w:cs="TH SarabunIT๙"/>
          <w:sz w:val="32"/>
          <w:szCs w:val="32"/>
          <w:cs/>
        </w:rPr>
        <w:tab/>
      </w:r>
      <w:r w:rsidRPr="009D361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76B3E" w:rsidRPr="009D361C" w:rsidRDefault="00676B3E" w:rsidP="00A61B7B">
      <w:pPr>
        <w:spacing w:before="160" w:after="0" w:line="240" w:lineRule="auto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 xml:space="preserve">ส่วนที่  2  </w:t>
      </w:r>
      <w:r w:rsidR="00647B5A" w:rsidRPr="009D361C">
        <w:rPr>
          <w:rFonts w:ascii="TH SarabunIT๙" w:hAnsi="TH SarabunIT๙" w:cs="TH SarabunIT๙"/>
          <w:sz w:val="32"/>
          <w:szCs w:val="32"/>
          <w:cs/>
        </w:rPr>
        <w:t>สรุปผลการพัฒนาท้องถิ่นในปีที่ผ่านมา</w:t>
      </w:r>
      <w:r w:rsidR="00647B5A" w:rsidRPr="009D361C">
        <w:rPr>
          <w:rFonts w:ascii="TH SarabunIT๙" w:hAnsi="TH SarabunIT๙" w:cs="TH SarabunIT๙"/>
          <w:sz w:val="32"/>
          <w:szCs w:val="32"/>
          <w:cs/>
        </w:rPr>
        <w:tab/>
      </w:r>
    </w:p>
    <w:p w:rsidR="00647B5A" w:rsidRPr="009D361C" w:rsidRDefault="008E1EE0" w:rsidP="00647B5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647B5A" w:rsidRPr="009D361C">
        <w:rPr>
          <w:rFonts w:ascii="TH SarabunIT๙" w:hAnsi="TH SarabunIT๙" w:cs="TH SarabunIT๙"/>
          <w:sz w:val="32"/>
          <w:szCs w:val="32"/>
          <w:cs/>
        </w:rPr>
        <w:t>2.1 การสรุปสถานการณ์พัฒนา (</w:t>
      </w:r>
      <w:r w:rsidR="00647B5A" w:rsidRPr="009D361C">
        <w:rPr>
          <w:rFonts w:ascii="TH SarabunIT๙" w:hAnsi="TH SarabunIT๙" w:cs="TH SarabunIT๙"/>
          <w:sz w:val="32"/>
          <w:szCs w:val="32"/>
        </w:rPr>
        <w:t>SWOT</w:t>
      </w:r>
      <w:r w:rsidR="00647B5A" w:rsidRPr="009D361C">
        <w:rPr>
          <w:rFonts w:ascii="TH SarabunIT๙" w:hAnsi="TH SarabunIT๙" w:cs="TH SarabunIT๙"/>
          <w:sz w:val="32"/>
          <w:szCs w:val="32"/>
          <w:cs/>
        </w:rPr>
        <w:t>)</w:t>
      </w:r>
      <w:r w:rsidR="007A6E85">
        <w:rPr>
          <w:rFonts w:ascii="TH SarabunIT๙" w:hAnsi="TH SarabunIT๙" w:cs="TH SarabunIT๙"/>
          <w:sz w:val="32"/>
          <w:szCs w:val="32"/>
        </w:rPr>
        <w:tab/>
      </w:r>
      <w:r w:rsidR="007A6E85">
        <w:rPr>
          <w:rFonts w:ascii="TH SarabunIT๙" w:hAnsi="TH SarabunIT๙" w:cs="TH SarabunIT๙"/>
          <w:sz w:val="32"/>
          <w:szCs w:val="32"/>
        </w:rPr>
        <w:tab/>
      </w:r>
      <w:r w:rsidR="007A6E85">
        <w:rPr>
          <w:rFonts w:ascii="TH SarabunIT๙" w:hAnsi="TH SarabunIT๙" w:cs="TH SarabunIT๙"/>
          <w:sz w:val="32"/>
          <w:szCs w:val="32"/>
        </w:rPr>
        <w:tab/>
      </w:r>
      <w:r w:rsidR="007A6E85">
        <w:rPr>
          <w:rFonts w:ascii="TH SarabunIT๙" w:hAnsi="TH SarabunIT๙" w:cs="TH SarabunIT๙"/>
          <w:sz w:val="32"/>
          <w:szCs w:val="32"/>
        </w:rPr>
        <w:tab/>
      </w:r>
      <w:r w:rsidR="007A6E85">
        <w:rPr>
          <w:rFonts w:ascii="TH SarabunIT๙" w:hAnsi="TH SarabunIT๙" w:cs="TH SarabunIT๙"/>
          <w:sz w:val="32"/>
          <w:szCs w:val="32"/>
        </w:rPr>
        <w:tab/>
      </w:r>
      <w:r w:rsidR="007A6E85">
        <w:rPr>
          <w:rFonts w:ascii="TH SarabunIT๙" w:hAnsi="TH SarabunIT๙" w:cs="TH SarabunIT๙"/>
          <w:sz w:val="32"/>
          <w:szCs w:val="32"/>
        </w:rPr>
        <w:tab/>
        <w:t>15</w:t>
      </w:r>
    </w:p>
    <w:p w:rsidR="00647B5A" w:rsidRPr="009D361C" w:rsidRDefault="00647B5A" w:rsidP="00647B5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 2.2 การประเมินผลการนำแผนพัฒนาไปปฏิบัติในเชิงปริมาณ</w:t>
      </w:r>
      <w:r w:rsidR="007A6E85">
        <w:rPr>
          <w:rFonts w:ascii="TH SarabunIT๙" w:hAnsi="TH SarabunIT๙" w:cs="TH SarabunIT๙" w:hint="cs"/>
          <w:sz w:val="32"/>
          <w:szCs w:val="32"/>
          <w:cs/>
        </w:rPr>
        <w:tab/>
      </w:r>
      <w:r w:rsidR="007A6E85">
        <w:rPr>
          <w:rFonts w:ascii="TH SarabunIT๙" w:hAnsi="TH SarabunIT๙" w:cs="TH SarabunIT๙" w:hint="cs"/>
          <w:sz w:val="32"/>
          <w:szCs w:val="32"/>
          <w:cs/>
        </w:rPr>
        <w:tab/>
      </w:r>
      <w:r w:rsidR="007A6E85">
        <w:rPr>
          <w:rFonts w:ascii="TH SarabunIT๙" w:hAnsi="TH SarabunIT๙" w:cs="TH SarabunIT๙" w:hint="cs"/>
          <w:sz w:val="32"/>
          <w:szCs w:val="32"/>
          <w:cs/>
        </w:rPr>
        <w:tab/>
        <w:t>16</w:t>
      </w:r>
    </w:p>
    <w:p w:rsidR="00647B5A" w:rsidRPr="009D361C" w:rsidRDefault="00647B5A" w:rsidP="00647B5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 2.3 การประเมินประสิทธิผลของแผนพัฒนาในเชิงคุณภาพ</w:t>
      </w:r>
      <w:r w:rsidR="007A6E85">
        <w:rPr>
          <w:rFonts w:ascii="TH SarabunIT๙" w:hAnsi="TH SarabunIT๙" w:cs="TH SarabunIT๙" w:hint="cs"/>
          <w:sz w:val="32"/>
          <w:szCs w:val="32"/>
          <w:cs/>
        </w:rPr>
        <w:tab/>
      </w:r>
      <w:r w:rsidR="007A6E85">
        <w:rPr>
          <w:rFonts w:ascii="TH SarabunIT๙" w:hAnsi="TH SarabunIT๙" w:cs="TH SarabunIT๙" w:hint="cs"/>
          <w:sz w:val="32"/>
          <w:szCs w:val="32"/>
          <w:cs/>
        </w:rPr>
        <w:tab/>
      </w:r>
      <w:r w:rsidR="007A6E85">
        <w:rPr>
          <w:rFonts w:ascii="TH SarabunIT๙" w:hAnsi="TH SarabunIT๙" w:cs="TH SarabunIT๙" w:hint="cs"/>
          <w:sz w:val="32"/>
          <w:szCs w:val="32"/>
          <w:cs/>
        </w:rPr>
        <w:tab/>
      </w:r>
      <w:r w:rsidR="007A6E85">
        <w:rPr>
          <w:rFonts w:ascii="TH SarabunIT๙" w:hAnsi="TH SarabunIT๙" w:cs="TH SarabunIT๙" w:hint="cs"/>
          <w:sz w:val="32"/>
          <w:szCs w:val="32"/>
          <w:cs/>
        </w:rPr>
        <w:tab/>
        <w:t>18</w:t>
      </w:r>
    </w:p>
    <w:p w:rsidR="00647B5A" w:rsidRPr="009D361C" w:rsidRDefault="00676B3E" w:rsidP="00647B5A">
      <w:pPr>
        <w:spacing w:before="160" w:after="0" w:line="240" w:lineRule="auto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 xml:space="preserve">ส่วนที่  3  </w:t>
      </w:r>
      <w:r w:rsidR="00647B5A" w:rsidRPr="009D361C">
        <w:rPr>
          <w:rFonts w:ascii="TH SarabunIT๙" w:hAnsi="TH SarabunIT๙" w:cs="TH SarabunIT๙"/>
          <w:sz w:val="32"/>
          <w:szCs w:val="32"/>
          <w:cs/>
        </w:rPr>
        <w:t>การนำแผนพัฒนาสามปีไปสู่การปฏิบัติ</w:t>
      </w:r>
    </w:p>
    <w:p w:rsidR="00647B5A" w:rsidRPr="009D361C" w:rsidRDefault="00647B5A" w:rsidP="00647B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  3.1 แนวทางการพัฒนาตามแผนยุทธศาสตร์พัฒนา</w:t>
      </w:r>
      <w:r w:rsidR="00E60771">
        <w:rPr>
          <w:rFonts w:ascii="TH SarabunIT๙" w:hAnsi="TH SarabunIT๙" w:cs="TH SarabunIT๙"/>
          <w:sz w:val="32"/>
          <w:szCs w:val="32"/>
        </w:rPr>
        <w:tab/>
      </w:r>
      <w:r w:rsidR="00E60771">
        <w:rPr>
          <w:rFonts w:ascii="TH SarabunIT๙" w:hAnsi="TH SarabunIT๙" w:cs="TH SarabunIT๙"/>
          <w:sz w:val="32"/>
          <w:szCs w:val="32"/>
        </w:rPr>
        <w:tab/>
      </w:r>
      <w:r w:rsidR="00E60771">
        <w:rPr>
          <w:rFonts w:ascii="TH SarabunIT๙" w:hAnsi="TH SarabunIT๙" w:cs="TH SarabunIT๙"/>
          <w:sz w:val="32"/>
          <w:szCs w:val="32"/>
        </w:rPr>
        <w:tab/>
      </w:r>
      <w:r w:rsidR="00E60771">
        <w:rPr>
          <w:rFonts w:ascii="TH SarabunIT๙" w:hAnsi="TH SarabunIT๙" w:cs="TH SarabunIT๙"/>
          <w:sz w:val="32"/>
          <w:szCs w:val="32"/>
        </w:rPr>
        <w:tab/>
        <w:t>24</w:t>
      </w:r>
    </w:p>
    <w:p w:rsidR="00647B5A" w:rsidRPr="009D361C" w:rsidRDefault="00647B5A" w:rsidP="00647B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  3.2 บัญชีโครงการพัฒนา และบัญชีประสานโครงการพัฒนา</w:t>
      </w:r>
    </w:p>
    <w:p w:rsidR="00293E15" w:rsidRDefault="00647B5A" w:rsidP="00647B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       ผ. 01 </w:t>
      </w:r>
      <w:r w:rsidR="00293E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D361C">
        <w:rPr>
          <w:rFonts w:ascii="TH SarabunIT๙" w:hAnsi="TH SarabunIT๙" w:cs="TH SarabunIT๙"/>
          <w:sz w:val="32"/>
          <w:szCs w:val="32"/>
          <w:cs/>
        </w:rPr>
        <w:t>บัญชีโครงการพัฒนา</w:t>
      </w:r>
      <w:r w:rsidR="00E60771">
        <w:rPr>
          <w:rFonts w:ascii="TH SarabunIT๙" w:hAnsi="TH SarabunIT๙" w:cs="TH SarabunIT๙"/>
          <w:sz w:val="32"/>
          <w:szCs w:val="32"/>
        </w:rPr>
        <w:tab/>
      </w:r>
      <w:r w:rsidR="00E60771">
        <w:rPr>
          <w:rFonts w:ascii="TH SarabunIT๙" w:hAnsi="TH SarabunIT๙" w:cs="TH SarabunIT๙"/>
          <w:sz w:val="32"/>
          <w:szCs w:val="32"/>
        </w:rPr>
        <w:tab/>
      </w:r>
      <w:r w:rsidR="00E60771">
        <w:rPr>
          <w:rFonts w:ascii="TH SarabunIT๙" w:hAnsi="TH SarabunIT๙" w:cs="TH SarabunIT๙"/>
          <w:sz w:val="32"/>
          <w:szCs w:val="32"/>
        </w:rPr>
        <w:tab/>
      </w:r>
      <w:r w:rsidR="00E60771">
        <w:rPr>
          <w:rFonts w:ascii="TH SarabunIT๙" w:hAnsi="TH SarabunIT๙" w:cs="TH SarabunIT๙"/>
          <w:sz w:val="32"/>
          <w:szCs w:val="32"/>
        </w:rPr>
        <w:tab/>
      </w:r>
      <w:r w:rsidR="00E60771">
        <w:rPr>
          <w:rFonts w:ascii="TH SarabunIT๙" w:hAnsi="TH SarabunIT๙" w:cs="TH SarabunIT๙"/>
          <w:sz w:val="32"/>
          <w:szCs w:val="32"/>
        </w:rPr>
        <w:tab/>
      </w:r>
      <w:r w:rsidR="00E60771">
        <w:rPr>
          <w:rFonts w:ascii="TH SarabunIT๙" w:hAnsi="TH SarabunIT๙" w:cs="TH SarabunIT๙"/>
          <w:sz w:val="32"/>
          <w:szCs w:val="32"/>
        </w:rPr>
        <w:tab/>
        <w:t>43</w:t>
      </w:r>
    </w:p>
    <w:p w:rsidR="00647B5A" w:rsidRPr="009D361C" w:rsidRDefault="00293E15" w:rsidP="00293E1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47B5A" w:rsidRPr="009D361C">
        <w:rPr>
          <w:rFonts w:ascii="TH SarabunIT๙" w:hAnsi="TH SarabunIT๙" w:cs="TH SarabunIT๙"/>
          <w:sz w:val="32"/>
          <w:szCs w:val="32"/>
          <w:cs/>
        </w:rPr>
        <w:t>ผ. 02  บัญชีประสานโครงการพัฒนา</w:t>
      </w:r>
      <w:r w:rsidR="00E60771">
        <w:rPr>
          <w:rFonts w:ascii="TH SarabunIT๙" w:hAnsi="TH SarabunIT๙" w:cs="TH SarabunIT๙" w:hint="cs"/>
          <w:sz w:val="32"/>
          <w:szCs w:val="32"/>
          <w:cs/>
        </w:rPr>
        <w:tab/>
      </w:r>
      <w:r w:rsidR="00E60771">
        <w:rPr>
          <w:rFonts w:ascii="TH SarabunIT๙" w:hAnsi="TH SarabunIT๙" w:cs="TH SarabunIT๙" w:hint="cs"/>
          <w:sz w:val="32"/>
          <w:szCs w:val="32"/>
          <w:cs/>
        </w:rPr>
        <w:tab/>
      </w:r>
      <w:r w:rsidR="00E60771">
        <w:rPr>
          <w:rFonts w:ascii="TH SarabunIT๙" w:hAnsi="TH SarabunIT๙" w:cs="TH SarabunIT๙" w:hint="cs"/>
          <w:sz w:val="32"/>
          <w:szCs w:val="32"/>
          <w:cs/>
        </w:rPr>
        <w:tab/>
      </w:r>
      <w:r w:rsidR="00E60771">
        <w:rPr>
          <w:rFonts w:ascii="TH SarabunIT๙" w:hAnsi="TH SarabunIT๙" w:cs="TH SarabunIT๙" w:hint="cs"/>
          <w:sz w:val="32"/>
          <w:szCs w:val="32"/>
          <w:cs/>
        </w:rPr>
        <w:tab/>
      </w:r>
      <w:r w:rsidR="00E6077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107</w:t>
      </w:r>
    </w:p>
    <w:p w:rsidR="00647B5A" w:rsidRPr="009D361C" w:rsidRDefault="00647B5A" w:rsidP="00647B5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D361C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9D361C">
        <w:rPr>
          <w:rFonts w:ascii="TH SarabunIT๙" w:hAnsi="TH SarabunIT๙" w:cs="TH SarabunIT๙"/>
          <w:sz w:val="32"/>
          <w:szCs w:val="32"/>
          <w:cs/>
        </w:rPr>
        <w:t>ผ</w:t>
      </w:r>
      <w:r w:rsidRPr="009D361C"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 w:rsidRPr="009D361C">
        <w:rPr>
          <w:rFonts w:ascii="TH SarabunIT๙" w:hAnsi="TH SarabunIT๙" w:cs="TH SarabunIT๙"/>
          <w:sz w:val="32"/>
          <w:szCs w:val="32"/>
        </w:rPr>
        <w:t xml:space="preserve">03  </w:t>
      </w:r>
      <w:r w:rsidRPr="009D361C">
        <w:rPr>
          <w:rFonts w:ascii="TH SarabunIT๙" w:hAnsi="TH SarabunIT๙" w:cs="TH SarabunIT๙"/>
          <w:sz w:val="32"/>
          <w:szCs w:val="32"/>
          <w:cs/>
        </w:rPr>
        <w:t>บัญชีสรุปโครงการพัฒนา</w:t>
      </w:r>
      <w:proofErr w:type="gramEnd"/>
      <w:r w:rsidR="007F6FFB">
        <w:rPr>
          <w:rFonts w:ascii="TH SarabunIT๙" w:hAnsi="TH SarabunIT๙" w:cs="TH SarabunIT๙" w:hint="cs"/>
          <w:sz w:val="32"/>
          <w:szCs w:val="32"/>
          <w:cs/>
        </w:rPr>
        <w:tab/>
      </w:r>
      <w:r w:rsidR="007F6FFB">
        <w:rPr>
          <w:rFonts w:ascii="TH SarabunIT๙" w:hAnsi="TH SarabunIT๙" w:cs="TH SarabunIT๙" w:hint="cs"/>
          <w:sz w:val="32"/>
          <w:szCs w:val="32"/>
          <w:cs/>
        </w:rPr>
        <w:tab/>
      </w:r>
      <w:r w:rsidR="007F6FFB">
        <w:rPr>
          <w:rFonts w:ascii="TH SarabunIT๙" w:hAnsi="TH SarabunIT๙" w:cs="TH SarabunIT๙" w:hint="cs"/>
          <w:sz w:val="32"/>
          <w:szCs w:val="32"/>
          <w:cs/>
        </w:rPr>
        <w:tab/>
      </w:r>
      <w:r w:rsidR="007F6FFB">
        <w:rPr>
          <w:rFonts w:ascii="TH SarabunIT๙" w:hAnsi="TH SarabunIT๙" w:cs="TH SarabunIT๙" w:hint="cs"/>
          <w:sz w:val="32"/>
          <w:szCs w:val="32"/>
          <w:cs/>
        </w:rPr>
        <w:tab/>
      </w:r>
      <w:r w:rsidR="007F6FFB">
        <w:rPr>
          <w:rFonts w:ascii="TH SarabunIT๙" w:hAnsi="TH SarabunIT๙" w:cs="TH SarabunIT๙" w:hint="cs"/>
          <w:sz w:val="32"/>
          <w:szCs w:val="32"/>
          <w:cs/>
        </w:rPr>
        <w:tab/>
      </w:r>
      <w:r w:rsidR="007F6FFB">
        <w:rPr>
          <w:rFonts w:ascii="TH SarabunIT๙" w:hAnsi="TH SarabunIT๙" w:cs="TH SarabunIT๙" w:hint="cs"/>
          <w:sz w:val="32"/>
          <w:szCs w:val="32"/>
          <w:cs/>
        </w:rPr>
        <w:tab/>
        <w:t>110</w:t>
      </w:r>
    </w:p>
    <w:p w:rsidR="00676B3E" w:rsidRPr="009D361C" w:rsidRDefault="00676B3E" w:rsidP="001A7D8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 xml:space="preserve">ส่วนที่  4  </w:t>
      </w:r>
      <w:r w:rsidR="00647B5A" w:rsidRPr="009D361C">
        <w:rPr>
          <w:rFonts w:ascii="TH SarabunIT๙" w:hAnsi="TH SarabunIT๙" w:cs="TH SarabunIT๙"/>
          <w:sz w:val="32"/>
          <w:szCs w:val="32"/>
          <w:cs/>
        </w:rPr>
        <w:t>แนวทางการติดตามประเมินผล</w:t>
      </w:r>
    </w:p>
    <w:p w:rsidR="00647B5A" w:rsidRPr="009D361C" w:rsidRDefault="00647B5A" w:rsidP="001A7D8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  4.1 กรอบและแนวทางในการติดตามและประเมินผล</w:t>
      </w:r>
      <w:r w:rsidR="00FA4E8B">
        <w:rPr>
          <w:rFonts w:ascii="TH SarabunIT๙" w:hAnsi="TH SarabunIT๙" w:cs="TH SarabunIT๙" w:hint="cs"/>
          <w:sz w:val="32"/>
          <w:szCs w:val="32"/>
          <w:cs/>
        </w:rPr>
        <w:tab/>
      </w:r>
      <w:r w:rsidR="00FA4E8B">
        <w:rPr>
          <w:rFonts w:ascii="TH SarabunIT๙" w:hAnsi="TH SarabunIT๙" w:cs="TH SarabunIT๙" w:hint="cs"/>
          <w:sz w:val="32"/>
          <w:szCs w:val="32"/>
          <w:cs/>
        </w:rPr>
        <w:tab/>
      </w:r>
      <w:r w:rsidR="00FA4E8B">
        <w:rPr>
          <w:rFonts w:ascii="TH SarabunIT๙" w:hAnsi="TH SarabunIT๙" w:cs="TH SarabunIT๙" w:hint="cs"/>
          <w:sz w:val="32"/>
          <w:szCs w:val="32"/>
          <w:cs/>
        </w:rPr>
        <w:tab/>
      </w:r>
      <w:r w:rsidR="00FA4E8B">
        <w:rPr>
          <w:rFonts w:ascii="TH SarabunIT๙" w:hAnsi="TH SarabunIT๙" w:cs="TH SarabunIT๙" w:hint="cs"/>
          <w:sz w:val="32"/>
          <w:szCs w:val="32"/>
          <w:cs/>
        </w:rPr>
        <w:tab/>
        <w:t>116</w:t>
      </w:r>
      <w:r w:rsidR="00FA4E8B">
        <w:rPr>
          <w:rFonts w:ascii="TH SarabunIT๙" w:hAnsi="TH SarabunIT๙" w:cs="TH SarabunIT๙"/>
          <w:sz w:val="32"/>
          <w:szCs w:val="32"/>
        </w:rPr>
        <w:tab/>
      </w:r>
      <w:r w:rsidR="00FA4E8B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9D361C">
        <w:rPr>
          <w:rFonts w:ascii="TH SarabunIT๙" w:hAnsi="TH SarabunIT๙" w:cs="TH SarabunIT๙"/>
          <w:sz w:val="32"/>
          <w:szCs w:val="32"/>
          <w:cs/>
        </w:rPr>
        <w:t>4.2 ระเบียบ วิธีและเครื่องมือในการติดตามและประเมินผล</w:t>
      </w:r>
      <w:r w:rsidR="00FA4E8B">
        <w:rPr>
          <w:rFonts w:ascii="TH SarabunIT๙" w:hAnsi="TH SarabunIT๙" w:cs="TH SarabunIT๙" w:hint="cs"/>
          <w:sz w:val="32"/>
          <w:szCs w:val="32"/>
          <w:cs/>
        </w:rPr>
        <w:tab/>
      </w:r>
      <w:r w:rsidR="00FA4E8B">
        <w:rPr>
          <w:rFonts w:ascii="TH SarabunIT๙" w:hAnsi="TH SarabunIT๙" w:cs="TH SarabunIT๙" w:hint="cs"/>
          <w:sz w:val="32"/>
          <w:szCs w:val="32"/>
          <w:cs/>
        </w:rPr>
        <w:tab/>
      </w:r>
      <w:r w:rsidR="00FA4E8B">
        <w:rPr>
          <w:rFonts w:ascii="TH SarabunIT๙" w:hAnsi="TH SarabunIT๙" w:cs="TH SarabunIT๙" w:hint="cs"/>
          <w:sz w:val="32"/>
          <w:szCs w:val="32"/>
          <w:cs/>
        </w:rPr>
        <w:tab/>
        <w:t>117</w:t>
      </w:r>
    </w:p>
    <w:p w:rsidR="00647B5A" w:rsidRPr="009D361C" w:rsidRDefault="00647B5A" w:rsidP="001A7D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74541" w:rsidRDefault="00647B5A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 xml:space="preserve">ภาคผนวก  </w:t>
      </w:r>
    </w:p>
    <w:p w:rsidR="00647B5A" w:rsidRDefault="00974541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647B5A" w:rsidRPr="009D361C">
        <w:rPr>
          <w:rFonts w:ascii="TH SarabunIT๙" w:hAnsi="TH SarabunIT๙" w:cs="TH SarabunIT๙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47B5A" w:rsidRPr="009D361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รูปแผนที่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119</w:t>
      </w:r>
    </w:p>
    <w:p w:rsidR="004821C7" w:rsidRDefault="00974541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9D361C">
        <w:rPr>
          <w:rFonts w:ascii="TH SarabunIT๙" w:hAnsi="TH SarabunIT๙" w:cs="TH SarabunIT๙"/>
          <w:sz w:val="32"/>
          <w:szCs w:val="32"/>
          <w:cs/>
        </w:rPr>
        <w:t>การประเมินคุณภาพของแผน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120</w:t>
      </w: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821C7" w:rsidRDefault="004821C7" w:rsidP="001A7D8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974541" w:rsidRPr="004821C7" w:rsidRDefault="004821C7" w:rsidP="004821C7">
      <w:pPr>
        <w:spacing w:after="0" w:line="240" w:lineRule="auto"/>
        <w:jc w:val="center"/>
        <w:rPr>
          <w:rFonts w:ascii="TH SarabunIT๙" w:hAnsi="TH SarabunIT๙" w:cs="TH SarabunIT๙"/>
          <w:sz w:val="130"/>
          <w:szCs w:val="130"/>
        </w:rPr>
      </w:pPr>
      <w:r w:rsidRPr="004821C7">
        <w:rPr>
          <w:rFonts w:ascii="TH SarabunIT๙" w:hAnsi="TH SarabunIT๙" w:cs="TH SarabunIT๙" w:hint="cs"/>
          <w:sz w:val="130"/>
          <w:szCs w:val="130"/>
          <w:cs/>
        </w:rPr>
        <w:t>ภาคผนวก</w:t>
      </w:r>
    </w:p>
    <w:p w:rsidR="00974541" w:rsidRPr="009D361C" w:rsidRDefault="00974541" w:rsidP="001A7D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</w:p>
    <w:p w:rsidR="00647B5A" w:rsidRPr="009D361C" w:rsidRDefault="00647B5A" w:rsidP="001A7D8E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D361C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2055AD" w:rsidRPr="009D361C">
        <w:rPr>
          <w:rFonts w:ascii="TH SarabunIT๙" w:hAnsi="TH SarabunIT๙" w:cs="TH SarabunIT๙"/>
          <w:sz w:val="32"/>
          <w:szCs w:val="32"/>
          <w:cs/>
        </w:rPr>
        <w:tab/>
      </w:r>
    </w:p>
    <w:p w:rsidR="001D5D87" w:rsidRPr="009D361C" w:rsidRDefault="00A86AEE" w:rsidP="00E95AFD">
      <w:pPr>
        <w:suppressAutoHyphens/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D361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D361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D361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D361C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</w:p>
    <w:p w:rsidR="00676B3E" w:rsidRPr="009D361C" w:rsidRDefault="00676B3E" w:rsidP="00676B3E">
      <w:pPr>
        <w:rPr>
          <w:rFonts w:ascii="TH SarabunIT๙" w:hAnsi="TH SarabunIT๙" w:cs="TH SarabunIT๙"/>
          <w:sz w:val="32"/>
          <w:szCs w:val="32"/>
        </w:rPr>
      </w:pPr>
    </w:p>
    <w:p w:rsidR="000903EA" w:rsidRPr="009D361C" w:rsidRDefault="000903EA" w:rsidP="00676B3E">
      <w:pPr>
        <w:rPr>
          <w:rFonts w:ascii="TH SarabunIT๙" w:hAnsi="TH SarabunIT๙" w:cs="TH SarabunIT๙"/>
          <w:sz w:val="32"/>
          <w:szCs w:val="32"/>
          <w:cs/>
        </w:rPr>
      </w:pPr>
      <w:r w:rsidRPr="009D361C">
        <w:rPr>
          <w:rFonts w:ascii="TH SarabunIT๙" w:hAnsi="TH SarabunIT๙" w:cs="TH SarabunIT๙"/>
          <w:sz w:val="32"/>
          <w:szCs w:val="32"/>
        </w:rPr>
        <w:tab/>
        <w:t xml:space="preserve">  </w:t>
      </w:r>
    </w:p>
    <w:p w:rsidR="005D4467" w:rsidRPr="009D361C" w:rsidRDefault="005D4467" w:rsidP="005D4467">
      <w:pPr>
        <w:rPr>
          <w:rFonts w:ascii="TH SarabunIT๙" w:hAnsi="TH SarabunIT๙" w:cs="TH SarabunIT๙"/>
          <w:sz w:val="32"/>
          <w:szCs w:val="32"/>
          <w:cs/>
        </w:rPr>
      </w:pPr>
      <w:r w:rsidRPr="009D361C">
        <w:rPr>
          <w:rFonts w:ascii="TH SarabunIT๙" w:hAnsi="TH SarabunIT๙" w:cs="TH SarabunIT๙"/>
          <w:sz w:val="32"/>
          <w:szCs w:val="32"/>
        </w:rPr>
        <w:tab/>
        <w:t xml:space="preserve">  </w:t>
      </w:r>
    </w:p>
    <w:p w:rsidR="005D4467" w:rsidRPr="009D361C" w:rsidRDefault="005D4467" w:rsidP="001B6DAD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5D4467" w:rsidRPr="009D361C" w:rsidSect="00676B3E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D2FD4"/>
    <w:multiLevelType w:val="hybridMultilevel"/>
    <w:tmpl w:val="D7BAB566"/>
    <w:lvl w:ilvl="0" w:tplc="ABC2B01C">
      <w:start w:val="3"/>
      <w:numFmt w:val="bullet"/>
      <w:lvlText w:val="-"/>
      <w:lvlJc w:val="left"/>
      <w:pPr>
        <w:ind w:left="156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524B43"/>
    <w:rsid w:val="0000147B"/>
    <w:rsid w:val="000903EA"/>
    <w:rsid w:val="00147B0A"/>
    <w:rsid w:val="001A7D8E"/>
    <w:rsid w:val="001B6DAD"/>
    <w:rsid w:val="001D5D87"/>
    <w:rsid w:val="001E7B26"/>
    <w:rsid w:val="001F0397"/>
    <w:rsid w:val="001F13AE"/>
    <w:rsid w:val="002055AD"/>
    <w:rsid w:val="00252654"/>
    <w:rsid w:val="00293E15"/>
    <w:rsid w:val="002F20E8"/>
    <w:rsid w:val="002F589A"/>
    <w:rsid w:val="0034056C"/>
    <w:rsid w:val="003671B2"/>
    <w:rsid w:val="003852C2"/>
    <w:rsid w:val="003E2EC8"/>
    <w:rsid w:val="004035EA"/>
    <w:rsid w:val="0041058A"/>
    <w:rsid w:val="00454872"/>
    <w:rsid w:val="004821C7"/>
    <w:rsid w:val="0048510E"/>
    <w:rsid w:val="00496730"/>
    <w:rsid w:val="004A36B5"/>
    <w:rsid w:val="004C4F70"/>
    <w:rsid w:val="00517790"/>
    <w:rsid w:val="00524B43"/>
    <w:rsid w:val="005439E7"/>
    <w:rsid w:val="00560D58"/>
    <w:rsid w:val="00571C98"/>
    <w:rsid w:val="005B6E0E"/>
    <w:rsid w:val="005D4467"/>
    <w:rsid w:val="00612E45"/>
    <w:rsid w:val="00634140"/>
    <w:rsid w:val="00635937"/>
    <w:rsid w:val="00637C0B"/>
    <w:rsid w:val="00647B5A"/>
    <w:rsid w:val="00676B3E"/>
    <w:rsid w:val="0069166D"/>
    <w:rsid w:val="00744FC3"/>
    <w:rsid w:val="007A6E85"/>
    <w:rsid w:val="007B1BA6"/>
    <w:rsid w:val="007F6FFB"/>
    <w:rsid w:val="00801EE0"/>
    <w:rsid w:val="00817E77"/>
    <w:rsid w:val="008434A6"/>
    <w:rsid w:val="00881234"/>
    <w:rsid w:val="008E1EE0"/>
    <w:rsid w:val="00910418"/>
    <w:rsid w:val="00937152"/>
    <w:rsid w:val="00974541"/>
    <w:rsid w:val="0097528F"/>
    <w:rsid w:val="009B35DB"/>
    <w:rsid w:val="009C58AB"/>
    <w:rsid w:val="009D361C"/>
    <w:rsid w:val="009F7F5D"/>
    <w:rsid w:val="00A45047"/>
    <w:rsid w:val="00A45AB9"/>
    <w:rsid w:val="00A61B7B"/>
    <w:rsid w:val="00A73ED6"/>
    <w:rsid w:val="00A86AEE"/>
    <w:rsid w:val="00B35F89"/>
    <w:rsid w:val="00B57AD0"/>
    <w:rsid w:val="00B76DCD"/>
    <w:rsid w:val="00B921CA"/>
    <w:rsid w:val="00BF1B3D"/>
    <w:rsid w:val="00C451E5"/>
    <w:rsid w:val="00CC6FC1"/>
    <w:rsid w:val="00CD2C22"/>
    <w:rsid w:val="00D11712"/>
    <w:rsid w:val="00E60771"/>
    <w:rsid w:val="00E95AFD"/>
    <w:rsid w:val="00EC5ECB"/>
    <w:rsid w:val="00F63643"/>
    <w:rsid w:val="00FA4E8B"/>
    <w:rsid w:val="00FE330C"/>
    <w:rsid w:val="00FF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DA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6DA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903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DA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6DA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Windows User</cp:lastModifiedBy>
  <cp:revision>61</cp:revision>
  <cp:lastPrinted>2015-05-22T02:09:00Z</cp:lastPrinted>
  <dcterms:created xsi:type="dcterms:W3CDTF">2013-04-09T07:53:00Z</dcterms:created>
  <dcterms:modified xsi:type="dcterms:W3CDTF">2015-06-23T06:22:00Z</dcterms:modified>
</cp:coreProperties>
</file>